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D1" w:rsidRPr="00E401D1" w:rsidRDefault="00E401D1" w:rsidP="00E401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1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образовательной программы дошкольного обра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зования в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ответствии с ФГОС дошкольного образования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50"/>
        <w:gridCol w:w="2735"/>
        <w:gridCol w:w="4300"/>
      </w:tblGrid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2.11.1. Целевой раздел включает в себя поя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нительную записку и планируемые результ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освоения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мы.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Пояснительная записка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крывать: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-цели и задачи реализации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-принципы и подходы к формиров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Программы;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-значимые для разработки и реализ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Программы характеристики, в том числе характеристики особенностей развития детей раннего и дошкольн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возраста.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Планируемые результаты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освоения Программы конкретизируют требов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Стандарта к целевым ориентирам в обязательной части и части, форм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руемой участниками образовательных отношений, с учетом возрастных во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можностей и индивидуальных разл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(индивидуальных траекторий 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вития) детей, а также особенностей развития детей с ограниченными во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здоровья, в том числе 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тей-инвалидов (далее - дети с огран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ченными возможностями здоровья). 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2.11.2. Содержател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раздел предста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ляет общее содержание Программы, обеспеч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вающее полноценное развитие личности 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Содержательный раздел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должен включать: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описание образовательной де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направл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 развития ребенка, представле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пяти образовательных 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ластя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с учетом используемых 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риативных примерных основных 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разовательных программ дошкольного образования и методических пособий, обеспечивающих реализацию данного содержания;</w:t>
            </w:r>
            <w:proofErr w:type="gramEnd"/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Программы с учетом возра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и индивидуальных особенностей воспитанников, специфики их образ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вательных потребностей и интересов;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описание образовательной де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тельности по профессиональной коррекции нарушений развития д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случае, если эта работа пред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смотрена Программой.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содержательном разделе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должны быть представлены: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особенности образовательной деятельности разных видов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турных практик;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пособы и направления поддер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 детской инициативы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взаимодействия п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дагогического коллектива с семь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 воспитанников;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характеристики содержания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Программы, наиболее существенные с точки зрения авторов Программы.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Часть Программы, формируемая участниками образовательных 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ношений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часть Программы должна уч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тывать образовательные потребности, интересы и мотивы детей, членов их семей и педагогов и, в частности, 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жет быть ориентирована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специфику национальных, соци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культурных и иных условий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торых осуществляется образовател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деятельность;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 тех парциальных образов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тельных программ и форм орган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зацииработы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детьми, которые в наибольшей степени соответствуют потребностям и интересам детей, а также возможностям педагогического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коллектива;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сложившиеся традиции Организ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ции или Группы.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Содержание коррекционной работы и/или инклюзивного образования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включается в Программу, если план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руется ее освоение детьми с огран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ченными возможностями здоровья.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раздел должен содержать специальные условия для получения образования детьми с ограниченными возможностями здоровья, в том числе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механизмы адаптации Программы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указанных детей, и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спользование специальных образовательных пр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 и методов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специальных м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тодических пособий и дидактич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ских материалов, проведение гру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повых и индивидуальных корре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ционных занятий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осуществления квалифицированной коррекции нар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их развития.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и/или инкл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зивное образование должны быть 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правлены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обеспечение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 нарушений развития различных категорий детей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ровья, оказание им квалифицирова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помощи в освоении Программы;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детьми с ограниченными возможностями здоровья Программы, их разностороннее развитие с учетом возрастных и индивидуальных ос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бенностей и особых образовательных потребностей, социальной адаптации.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и/или инкл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зивное образование детей с огран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ченными возможностями здоровья, осваивающих Программу в Группах комбинированной и компенсирующей направленности (в том числе и для 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со сложными (комплексными) 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рушениями), должны учитывать ос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бенности развития и специфические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потребности каждой категории детей.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организации инклюзивного образования по основаниям, не св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занным с ограниченными возможн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 здоровья детей, выделение да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раздела не является обязател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ным; в случае же его выделения 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держание данного раздела определ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Организацией самостоятельно.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Организационный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2.11.3. Устанавливает общие рамки орган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образовательн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процесса, а также механизм реализации компонентов основной образовательной пр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граммы.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Организационный раздел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держать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материально-технического обеспечения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мы, обеспеченности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методическими материалами и средствами обуч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 и воспитания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включать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рядок и /или режим дня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традиционных соб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тий, праздников, мероприятий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бенности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 развивающей предметно-пространственной ср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обязательная часть Программы соответствует примерной программе, она оформляется в виде ссылки на соответствующую приме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ную программу. Обязательная часть должна быть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развернуто в соответствии с пунктом 2.11 Ста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дарта, в случае если она не соответс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вует одной из примерных программ.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Программы, формируемая уч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стниками образовательных отнош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 может быть представлена в виде ссылок на соответствующую метод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ческую литературу, позволяющую 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накомиться с содержанием выбранных участниками образовательных отн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парциальных программ, мет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дик, форм организации образовател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работы.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Дополнительным разделом Программы является текст ее кра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презентации. Краткая презентация Программы должна быть ориентирована на родителей (законных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представителей) детей и доступна для озн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комления.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В краткой презентации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должны быть указаны: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возрастные и иные категории д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которых ориентирована Пр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Организации, в том числе к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тегории детей с ограниченными во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здоровья, если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 предусматривает особенности ее реализации для этой категории детей;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Примерные пр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взаимодействия педагогического коллектива с сем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ями детей.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2.8. </w:t>
      </w: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отражать следующие аспекты образовательной среды для ребенка дошкольного возраста: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E401D1" w:rsidRPr="004C66EB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4C66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C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 взаимодействия с другими детьми;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Обязательная часть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предполагает комплексность подхода, обеспечивая ра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детей во всех пяти взаимодополняющих образовательных областях (пункт 2.6 Ста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дарта).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части, формируемой участниками образовательных отношений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быть пре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областях, видах деятельности и/или культурных практиках (далее - парциал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образовательные программы), методики, формы организации образовательной раб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ты.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Объем обязательной части Программы рекомендуется не менее</w:t>
      </w: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60%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ее общего объема; части, формируемой участниками образовательных отношений, не более </w:t>
      </w: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40%.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2319" w:rsidRPr="004C66EB" w:rsidRDefault="004C66EB">
      <w:pPr>
        <w:rPr>
          <w:rFonts w:ascii="Times New Roman" w:hAnsi="Times New Roman" w:cs="Times New Roman"/>
          <w:sz w:val="28"/>
          <w:szCs w:val="28"/>
        </w:rPr>
      </w:pPr>
      <w:r w:rsidRPr="004C66EB">
        <w:rPr>
          <w:rFonts w:ascii="Times New Roman" w:hAnsi="Times New Roman" w:cs="Times New Roman"/>
          <w:sz w:val="28"/>
          <w:szCs w:val="28"/>
        </w:rPr>
        <w:t xml:space="preserve">Составила методист по дошкольному образованию </w:t>
      </w:r>
      <w:bookmarkStart w:id="0" w:name="_GoBack"/>
      <w:bookmarkEnd w:id="0"/>
      <w:r w:rsidR="006E1336">
        <w:rPr>
          <w:rFonts w:ascii="Times New Roman" w:hAnsi="Times New Roman" w:cs="Times New Roman"/>
          <w:sz w:val="28"/>
          <w:szCs w:val="28"/>
        </w:rPr>
        <w:t>МКУ « Управления обр</w:t>
      </w:r>
      <w:r w:rsidR="006E1336">
        <w:rPr>
          <w:rFonts w:ascii="Times New Roman" w:hAnsi="Times New Roman" w:cs="Times New Roman"/>
          <w:sz w:val="28"/>
          <w:szCs w:val="28"/>
        </w:rPr>
        <w:t>а</w:t>
      </w:r>
      <w:r w:rsidR="006E1336">
        <w:rPr>
          <w:rFonts w:ascii="Times New Roman" w:hAnsi="Times New Roman" w:cs="Times New Roman"/>
          <w:sz w:val="28"/>
          <w:szCs w:val="28"/>
        </w:rPr>
        <w:t xml:space="preserve">зования  </w:t>
      </w:r>
      <w:proofErr w:type="spellStart"/>
      <w:r w:rsidR="006E1336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6E1336">
        <w:rPr>
          <w:rFonts w:ascii="Times New Roman" w:hAnsi="Times New Roman" w:cs="Times New Roman"/>
          <w:sz w:val="28"/>
          <w:szCs w:val="28"/>
        </w:rPr>
        <w:t xml:space="preserve">  муниципального  района РТ» В.А. Давлиева</w:t>
      </w:r>
    </w:p>
    <w:sectPr w:rsidR="00902319" w:rsidRPr="004C66EB" w:rsidSect="0009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14C40"/>
    <w:multiLevelType w:val="multilevel"/>
    <w:tmpl w:val="DC9C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36CD7"/>
    <w:rsid w:val="00090661"/>
    <w:rsid w:val="004C66EB"/>
    <w:rsid w:val="00536CD7"/>
    <w:rsid w:val="006E1336"/>
    <w:rsid w:val="00902319"/>
    <w:rsid w:val="00E40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1162</Words>
  <Characters>6624</Characters>
  <Application>Microsoft Office Word</Application>
  <DocSecurity>0</DocSecurity>
  <Lines>55</Lines>
  <Paragraphs>15</Paragraphs>
  <ScaleCrop>false</ScaleCrop>
  <Company>GMC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Admin</cp:lastModifiedBy>
  <cp:revision>4</cp:revision>
  <dcterms:created xsi:type="dcterms:W3CDTF">2014-06-05T04:35:00Z</dcterms:created>
  <dcterms:modified xsi:type="dcterms:W3CDTF">2014-11-10T12:53:00Z</dcterms:modified>
</cp:coreProperties>
</file>